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eastAsia="zh-CN"/>
        </w:rPr>
      </w:pPr>
      <w:r>
        <w:rPr>
          <w:rFonts w:hint="eastAsia"/>
          <w:b/>
          <w:bCs/>
          <w:sz w:val="30"/>
          <w:szCs w:val="30"/>
          <w:lang w:eastAsia="zh-CN"/>
        </w:rPr>
        <w:t>蚌埠市第一人民医院氧气雾化面罩采购项目</w:t>
      </w:r>
      <w:r>
        <w:rPr>
          <w:rFonts w:hint="eastAsia"/>
          <w:b/>
          <w:bCs/>
          <w:sz w:val="30"/>
          <w:szCs w:val="30"/>
          <w:lang w:val="en-US" w:eastAsia="zh-CN"/>
        </w:rPr>
        <w:t>更正</w:t>
      </w:r>
      <w:r>
        <w:rPr>
          <w:rFonts w:hint="eastAsia"/>
          <w:b/>
          <w:bCs/>
          <w:sz w:val="30"/>
          <w:szCs w:val="30"/>
          <w:lang w:eastAsia="zh-CN"/>
        </w:rPr>
        <w:t>公告</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720" w:hanging="720" w:hanging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各潜在供应商：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蚌埠市第一人民医院氧气雾化面罩采购项目磋商</w:t>
      </w:r>
      <w:bookmarkStart w:id="0" w:name="_GoBack"/>
      <w:bookmarkEnd w:id="0"/>
      <w:r>
        <w:rPr>
          <w:rFonts w:hint="eastAsia" w:ascii="宋体" w:hAnsi="宋体" w:eastAsia="宋体" w:cs="宋体"/>
          <w:sz w:val="24"/>
          <w:szCs w:val="24"/>
          <w:lang w:val="en-US" w:eastAsia="zh-CN"/>
        </w:rPr>
        <w:t>文件及采购需求做出如下修改：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Theme="minorEastAsia" w:hAnsiTheme="minorEastAsia" w:eastAsiaTheme="minorEastAsia" w:cstheme="minorEastAsia"/>
          <w:b/>
          <w:bCs/>
          <w:sz w:val="24"/>
          <w:szCs w:val="24"/>
          <w:lang w:val="en-US" w:eastAsia="zh-CN"/>
        </w:rPr>
      </w:pPr>
      <w:r>
        <w:rPr>
          <w:rFonts w:hint="eastAsia" w:ascii="宋体" w:hAnsi="宋体" w:eastAsia="宋体" w:cs="宋体"/>
          <w:sz w:val="24"/>
          <w:szCs w:val="24"/>
          <w:lang w:val="en-US" w:eastAsia="zh-CN"/>
        </w:rPr>
        <w:t>原</w:t>
      </w:r>
      <w:r>
        <w:rPr>
          <w:rFonts w:hint="eastAsia" w:ascii="宋体" w:hAnsi="宋体" w:eastAsia="宋体" w:cs="宋体"/>
          <w:b/>
          <w:bCs/>
          <w:sz w:val="24"/>
          <w:szCs w:val="24"/>
          <w:lang w:val="en-US" w:eastAsia="zh-CN"/>
        </w:rPr>
        <w:t xml:space="preserve">磋商文件中 第七章 </w:t>
      </w:r>
      <w:r>
        <w:rPr>
          <w:rFonts w:hint="eastAsia" w:asciiTheme="minorEastAsia" w:hAnsiTheme="minorEastAsia" w:eastAsiaTheme="minorEastAsia" w:cstheme="minorEastAsia"/>
          <w:b/>
          <w:bCs/>
          <w:sz w:val="24"/>
          <w:szCs w:val="24"/>
          <w:lang w:val="en-US" w:eastAsia="zh-CN"/>
        </w:rPr>
        <w:t>响应文件格式 ～</w:t>
      </w:r>
      <w:r>
        <w:rPr>
          <w:rFonts w:hint="eastAsia" w:asciiTheme="minorEastAsia" w:hAnsiTheme="minorEastAsia" w:eastAsiaTheme="minorEastAsia" w:cstheme="minorEastAsia"/>
          <w:b/>
          <w:bCs/>
          <w:sz w:val="24"/>
          <w:szCs w:val="24"/>
        </w:rPr>
        <w:t>最终承诺报价表（第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 轮）</w:t>
      </w:r>
    </w:p>
    <w:tbl>
      <w:tblPr>
        <w:tblStyle w:val="7"/>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2309" w:type="dxa"/>
            <w:tcBorders>
              <w:top w:val="nil"/>
            </w:tcBorders>
            <w:noWrap w:val="0"/>
            <w:vAlign w:val="center"/>
          </w:tcPr>
          <w:p>
            <w:pPr>
              <w:spacing w:line="500" w:lineRule="exact"/>
              <w:jc w:val="center"/>
              <w:rPr>
                <w:rFonts w:hint="eastAsia" w:ascii="宋体" w:hAnsi="宋体" w:cs="宋体"/>
                <w:b/>
                <w:sz w:val="24"/>
                <w:szCs w:val="22"/>
                <w:lang w:val="en-US" w:eastAsia="zh-CN"/>
              </w:rPr>
            </w:pPr>
            <w:r>
              <w:rPr>
                <w:rFonts w:hint="eastAsia" w:ascii="宋体" w:hAnsi="宋体" w:cs="宋体"/>
                <w:b/>
                <w:sz w:val="24"/>
                <w:szCs w:val="22"/>
                <w:lang w:val="en-US" w:eastAsia="zh-CN"/>
              </w:rPr>
              <w:t>最终报价</w:t>
            </w:r>
          </w:p>
          <w:p>
            <w:pPr>
              <w:spacing w:line="500" w:lineRule="exact"/>
              <w:jc w:val="center"/>
            </w:pPr>
            <w:r>
              <w:rPr>
                <w:rFonts w:hint="eastAsia" w:ascii="宋体" w:hAnsi="宋体" w:cs="宋体"/>
                <w:b/>
                <w:sz w:val="24"/>
                <w:szCs w:val="22"/>
                <w:lang w:val="en-US" w:eastAsia="zh-CN"/>
              </w:rPr>
              <w:t>（统一折扣率）</w:t>
            </w:r>
          </w:p>
        </w:tc>
        <w:tc>
          <w:tcPr>
            <w:tcW w:w="6230" w:type="dxa"/>
            <w:tcBorders>
              <w:top w:val="nil"/>
            </w:tcBorders>
            <w:noWrap w:val="0"/>
            <w:vAlign w:val="center"/>
          </w:tcPr>
          <w:p>
            <w:pPr>
              <w:spacing w:before="100" w:beforeAutospacing="1" w:after="100" w:afterAutospacing="1" w:line="270" w:lineRule="atLeast"/>
              <w:ind w:right="-670"/>
              <w:rPr>
                <w:rFonts w:hint="eastAsia"/>
                <w:b w:val="0"/>
                <w:bCs w:val="0"/>
                <w:lang w:val="en-US" w:eastAsia="zh-CN"/>
              </w:rPr>
            </w:pPr>
            <w:r>
              <w:rPr>
                <w:rFonts w:hint="eastAsia"/>
                <w:b w:val="0"/>
                <w:bCs w:val="0"/>
                <w:lang w:eastAsia="zh-CN"/>
              </w:rPr>
              <w:t>大写：</w:t>
            </w:r>
            <w:r>
              <w:rPr>
                <w:rFonts w:hint="eastAsia"/>
                <w:b w:val="0"/>
                <w:bCs w:val="0"/>
                <w:u w:val="single"/>
                <w:lang w:val="en-US" w:eastAsia="zh-CN"/>
              </w:rPr>
              <w:t xml:space="preserve">                  </w:t>
            </w:r>
            <w:r>
              <w:rPr>
                <w:rFonts w:hint="eastAsia" w:ascii="宋体" w:hAnsi="宋体" w:eastAsia="黑体" w:cs="宋体"/>
                <w:b w:val="0"/>
                <w:bCs w:val="0"/>
                <w:i w:val="0"/>
                <w:iCs w:val="0"/>
                <w:kern w:val="0"/>
                <w:sz w:val="24"/>
                <w:szCs w:val="24"/>
                <w:u w:val="none"/>
                <w:lang w:val="en-US" w:eastAsia="zh-CN" w:bidi="ar-SA"/>
              </w:rPr>
              <w:t xml:space="preserve"> </w:t>
            </w:r>
          </w:p>
          <w:p>
            <w:pPr>
              <w:pStyle w:val="3"/>
              <w:ind w:left="0" w:leftChars="0" w:firstLine="0" w:firstLineChars="0"/>
              <w:jc w:val="both"/>
              <w:rPr>
                <w:rFonts w:hint="default"/>
                <w:lang w:val="en-US" w:eastAsia="zh-CN"/>
              </w:rPr>
            </w:pPr>
            <w:r>
              <w:rPr>
                <w:rFonts w:hint="eastAsia" w:ascii="宋体" w:hAnsi="宋体" w:cs="宋体"/>
                <w:b w:val="0"/>
                <w:bCs w:val="0"/>
                <w:sz w:val="24"/>
                <w:szCs w:val="24"/>
                <w:lang w:eastAsia="zh-CN"/>
              </w:rPr>
              <w:t>小写：</w:t>
            </w:r>
            <w:r>
              <w:rPr>
                <w:rFonts w:hint="eastAsia" w:ascii="宋体" w:hAnsi="宋体" w:cs="宋体"/>
                <w:b w:val="0"/>
                <w:bCs w:val="0"/>
                <w:i w:val="0"/>
                <w:iCs w:val="0"/>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482" w:firstLineChars="200"/>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去掉“</w:t>
      </w:r>
      <w:r>
        <w:rPr>
          <w:rFonts w:hint="eastAsia" w:ascii="宋体" w:hAnsi="宋体" w:cs="宋体"/>
          <w:b/>
          <w:sz w:val="24"/>
          <w:szCs w:val="22"/>
          <w:lang w:val="en-US" w:eastAsia="zh-CN"/>
        </w:rPr>
        <w:t>（统一折扣率）</w:t>
      </w:r>
      <w:r>
        <w:rPr>
          <w:rFonts w:hint="eastAsia" w:asciiTheme="minorEastAsia" w:hAnsiTheme="minorEastAsia" w:cstheme="minorEastAsia"/>
          <w:b/>
          <w:bCs/>
          <w:sz w:val="24"/>
          <w:szCs w:val="24"/>
          <w:lang w:val="en-US" w:eastAsia="zh-CN"/>
        </w:rPr>
        <w:t>” ，更正后如下：</w:t>
      </w:r>
    </w:p>
    <w:tbl>
      <w:tblPr>
        <w:tblStyle w:val="7"/>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2309" w:type="dxa"/>
            <w:tcBorders>
              <w:top w:val="nil"/>
            </w:tcBorders>
            <w:noWrap w:val="0"/>
            <w:vAlign w:val="center"/>
          </w:tcPr>
          <w:p>
            <w:pPr>
              <w:spacing w:line="500" w:lineRule="exact"/>
              <w:jc w:val="center"/>
              <w:rPr>
                <w:rFonts w:hint="eastAsia" w:ascii="宋体" w:hAnsi="宋体" w:cs="宋体"/>
                <w:b/>
                <w:sz w:val="24"/>
                <w:szCs w:val="22"/>
                <w:lang w:val="en-US" w:eastAsia="zh-CN"/>
              </w:rPr>
            </w:pPr>
            <w:r>
              <w:rPr>
                <w:rFonts w:hint="eastAsia" w:ascii="宋体" w:hAnsi="宋体" w:cs="宋体"/>
                <w:b/>
                <w:sz w:val="24"/>
                <w:szCs w:val="22"/>
                <w:lang w:val="en-US" w:eastAsia="zh-CN"/>
              </w:rPr>
              <w:t>最终报价</w:t>
            </w:r>
          </w:p>
          <w:p>
            <w:pPr>
              <w:spacing w:line="500" w:lineRule="exact"/>
              <w:jc w:val="both"/>
            </w:pPr>
          </w:p>
        </w:tc>
        <w:tc>
          <w:tcPr>
            <w:tcW w:w="6230" w:type="dxa"/>
            <w:tcBorders>
              <w:top w:val="nil"/>
            </w:tcBorders>
            <w:noWrap w:val="0"/>
            <w:vAlign w:val="center"/>
          </w:tcPr>
          <w:p>
            <w:pPr>
              <w:spacing w:before="100" w:beforeAutospacing="1" w:after="100" w:afterAutospacing="1" w:line="270" w:lineRule="atLeast"/>
              <w:ind w:right="-670"/>
              <w:rPr>
                <w:rFonts w:hint="eastAsia"/>
                <w:b w:val="0"/>
                <w:bCs w:val="0"/>
                <w:lang w:val="en-US" w:eastAsia="zh-CN"/>
              </w:rPr>
            </w:pPr>
            <w:r>
              <w:rPr>
                <w:rFonts w:hint="eastAsia"/>
                <w:b w:val="0"/>
                <w:bCs w:val="0"/>
                <w:lang w:eastAsia="zh-CN"/>
              </w:rPr>
              <w:t>大写：</w:t>
            </w:r>
            <w:r>
              <w:rPr>
                <w:rFonts w:hint="eastAsia"/>
                <w:b w:val="0"/>
                <w:bCs w:val="0"/>
                <w:u w:val="single"/>
                <w:lang w:val="en-US" w:eastAsia="zh-CN"/>
              </w:rPr>
              <w:t xml:space="preserve">                  </w:t>
            </w:r>
            <w:r>
              <w:rPr>
                <w:rFonts w:hint="eastAsia" w:ascii="宋体" w:hAnsi="宋体" w:eastAsia="黑体" w:cs="宋体"/>
                <w:b w:val="0"/>
                <w:bCs w:val="0"/>
                <w:i w:val="0"/>
                <w:iCs w:val="0"/>
                <w:kern w:val="0"/>
                <w:sz w:val="24"/>
                <w:szCs w:val="24"/>
                <w:u w:val="none"/>
                <w:lang w:val="en-US" w:eastAsia="zh-CN" w:bidi="ar-SA"/>
              </w:rPr>
              <w:t xml:space="preserve"> </w:t>
            </w:r>
          </w:p>
          <w:p>
            <w:pPr>
              <w:pStyle w:val="3"/>
              <w:ind w:left="0" w:leftChars="0" w:firstLine="0" w:firstLineChars="0"/>
              <w:jc w:val="both"/>
              <w:rPr>
                <w:rFonts w:hint="default"/>
                <w:lang w:val="en-US" w:eastAsia="zh-CN"/>
              </w:rPr>
            </w:pPr>
            <w:r>
              <w:rPr>
                <w:rFonts w:hint="eastAsia" w:ascii="宋体" w:hAnsi="宋体" w:cs="宋体"/>
                <w:b w:val="0"/>
                <w:bCs w:val="0"/>
                <w:sz w:val="24"/>
                <w:szCs w:val="24"/>
                <w:lang w:eastAsia="zh-CN"/>
              </w:rPr>
              <w:t>小写：</w:t>
            </w:r>
            <w:r>
              <w:rPr>
                <w:rFonts w:hint="eastAsia" w:ascii="宋体" w:hAnsi="宋体" w:cs="宋体"/>
                <w:b w:val="0"/>
                <w:bCs w:val="0"/>
                <w:i w:val="0"/>
                <w:iCs w:val="0"/>
                <w:sz w:val="24"/>
                <w:szCs w:val="24"/>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482" w:firstLineChars="200"/>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 xml:space="preserve"> 具体格式见附件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采购人和招标代理机构不承担因投标人不及时关注网站相关更正信息所造成的一切责任,磋商文件中涉及以上内容的一并变更，以本次公告为准，磋商文件其他条款不变。</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蚌埠市第一人民医院</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pPr>
      <w:r>
        <w:rPr>
          <w:rFonts w:hint="eastAsia" w:ascii="宋体" w:hAnsi="宋体" w:eastAsia="宋体" w:cs="宋体"/>
          <w:sz w:val="24"/>
          <w:szCs w:val="24"/>
          <w:lang w:val="en-US" w:eastAsia="zh-CN"/>
        </w:rPr>
        <w:t>安徽省志成建设工程咨询股份有限公司</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2020年12月18日</w:t>
      </w:r>
    </w:p>
    <w:p>
      <w:pPr>
        <w:sectPr>
          <w:pgSz w:w="11906" w:h="16838"/>
          <w:pgMar w:top="1440" w:right="1800" w:bottom="1440" w:left="1800" w:header="851" w:footer="992" w:gutter="0"/>
          <w:cols w:space="425" w:num="1"/>
          <w:docGrid w:type="lines" w:linePitch="312" w:charSpace="0"/>
        </w:sectPr>
      </w:pPr>
    </w:p>
    <w:p>
      <w:pPr>
        <w:pStyle w:val="2"/>
        <w:rPr>
          <w:rFonts w:hint="eastAsia"/>
          <w:lang w:val="en-US" w:eastAsia="zh-CN"/>
        </w:rPr>
      </w:pPr>
      <w:r>
        <w:rPr>
          <w:rFonts w:hint="eastAsia"/>
          <w:lang w:val="en-US" w:eastAsia="zh-CN"/>
        </w:rPr>
        <w:t>附件</w:t>
      </w:r>
    </w:p>
    <w:p>
      <w:pPr>
        <w:pStyle w:val="6"/>
        <w:tabs>
          <w:tab w:val="left" w:pos="0"/>
          <w:tab w:val="left" w:pos="993"/>
          <w:tab w:val="left" w:pos="1134"/>
        </w:tabs>
        <w:ind w:left="0" w:leftChars="0" w:firstLine="0" w:firstLineChars="0"/>
        <w:jc w:val="center"/>
        <w:rPr>
          <w:rFonts w:hint="eastAsia"/>
          <w:b/>
          <w:szCs w:val="28"/>
        </w:rPr>
      </w:pPr>
      <w:r>
        <w:rPr>
          <w:rFonts w:hint="eastAsia"/>
          <w:b/>
          <w:sz w:val="28"/>
          <w:szCs w:val="28"/>
        </w:rPr>
        <w:t>最终承诺报价表（第 </w:t>
      </w:r>
      <w:r>
        <w:rPr>
          <w:rFonts w:hint="eastAsia"/>
          <w:b/>
          <w:sz w:val="28"/>
          <w:szCs w:val="28"/>
          <w:lang w:val="en-US" w:eastAsia="zh-CN"/>
        </w:rPr>
        <w:t xml:space="preserve">  </w:t>
      </w:r>
      <w:r>
        <w:rPr>
          <w:rFonts w:hint="eastAsia"/>
          <w:b/>
          <w:sz w:val="28"/>
          <w:szCs w:val="28"/>
        </w:rPr>
        <w:t> 轮）</w:t>
      </w:r>
    </w:p>
    <w:tbl>
      <w:tblPr>
        <w:tblStyle w:val="7"/>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309" w:type="dxa"/>
            <w:tcBorders>
              <w:top w:val="single" w:color="auto" w:sz="4" w:space="0"/>
              <w:bottom w:val="single" w:color="auto" w:sz="4" w:space="0"/>
              <w:right w:val="single" w:color="auto" w:sz="4" w:space="0"/>
            </w:tcBorders>
            <w:noWrap w:val="0"/>
            <w:vAlign w:val="center"/>
          </w:tcPr>
          <w:p>
            <w:pPr>
              <w:widowControl/>
              <w:spacing w:line="500" w:lineRule="exact"/>
              <w:jc w:val="center"/>
              <w:rPr>
                <w:rFonts w:ascii="宋体" w:hAnsi="宋体" w:cs="宋体"/>
                <w:b/>
                <w:sz w:val="24"/>
              </w:rPr>
            </w:pPr>
            <w:r>
              <w:rPr>
                <w:rFonts w:hint="eastAsia" w:ascii="宋体" w:hAnsi="宋体" w:cs="宋体"/>
                <w:b/>
                <w:sz w:val="24"/>
              </w:rPr>
              <w:t>项 目 名 称</w:t>
            </w:r>
          </w:p>
        </w:tc>
        <w:tc>
          <w:tcPr>
            <w:tcW w:w="6230" w:type="dxa"/>
            <w:tcBorders>
              <w:top w:val="single" w:color="auto" w:sz="4" w:space="0"/>
              <w:bottom w:val="single" w:color="auto" w:sz="4" w:space="0"/>
              <w:right w:val="single" w:color="auto" w:sz="4" w:space="0"/>
            </w:tcBorders>
            <w:noWrap w:val="0"/>
            <w:vAlign w:val="center"/>
          </w:tcPr>
          <w:p>
            <w:pPr>
              <w:spacing w:line="5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309" w:type="dxa"/>
            <w:tcBorders>
              <w:top w:val="nil"/>
            </w:tcBorders>
            <w:noWrap w:val="0"/>
            <w:vAlign w:val="center"/>
          </w:tcPr>
          <w:p>
            <w:pPr>
              <w:spacing w:line="500" w:lineRule="exact"/>
              <w:jc w:val="center"/>
              <w:rPr>
                <w:rFonts w:ascii="宋体" w:hAnsi="宋体" w:cs="宋体"/>
                <w:b/>
                <w:sz w:val="24"/>
              </w:rPr>
            </w:pPr>
            <w:r>
              <w:rPr>
                <w:rFonts w:hint="eastAsia" w:ascii="宋体" w:hAnsi="宋体" w:cs="宋体"/>
                <w:b/>
                <w:sz w:val="24"/>
                <w:lang w:eastAsia="zh-CN"/>
              </w:rPr>
              <w:t>供应商</w:t>
            </w:r>
            <w:r>
              <w:rPr>
                <w:rFonts w:hint="eastAsia" w:ascii="宋体" w:hAnsi="宋体" w:cs="宋体"/>
                <w:b/>
                <w:sz w:val="24"/>
              </w:rPr>
              <w:t>全称</w:t>
            </w:r>
          </w:p>
        </w:tc>
        <w:tc>
          <w:tcPr>
            <w:tcW w:w="6230" w:type="dxa"/>
            <w:tcBorders>
              <w:top w:val="nil"/>
            </w:tcBorders>
            <w:noWrap w:val="0"/>
            <w:vAlign w:val="center"/>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9" w:type="dxa"/>
            <w:tcBorders>
              <w:top w:val="nil"/>
            </w:tcBorders>
            <w:noWrap w:val="0"/>
            <w:vAlign w:val="center"/>
          </w:tcPr>
          <w:p>
            <w:pPr>
              <w:spacing w:line="500" w:lineRule="exact"/>
              <w:jc w:val="center"/>
              <w:rPr>
                <w:rFonts w:ascii="宋体" w:hAnsi="宋体" w:cs="宋体"/>
                <w:b/>
                <w:sz w:val="24"/>
              </w:rPr>
            </w:pPr>
            <w:r>
              <w:rPr>
                <w:rFonts w:hint="eastAsia" w:ascii="宋体" w:hAnsi="宋体" w:cs="宋体"/>
                <w:b/>
                <w:sz w:val="24"/>
              </w:rPr>
              <w:t>报价范围</w:t>
            </w:r>
          </w:p>
        </w:tc>
        <w:tc>
          <w:tcPr>
            <w:tcW w:w="6230" w:type="dxa"/>
            <w:tcBorders>
              <w:top w:val="nil"/>
            </w:tcBorders>
            <w:noWrap w:val="0"/>
            <w:vAlign w:val="center"/>
          </w:tcPr>
          <w:p>
            <w:pPr>
              <w:widowControl/>
              <w:spacing w:line="500" w:lineRule="exact"/>
              <w:rPr>
                <w:rFonts w:ascii="宋体" w:hAnsi="宋体" w:cs="宋体"/>
                <w:b/>
                <w:sz w:val="24"/>
              </w:rPr>
            </w:pPr>
            <w:r>
              <w:rPr>
                <w:rFonts w:hint="eastAsia" w:ascii="宋体" w:hAnsi="宋体"/>
                <w:sz w:val="24"/>
                <w:szCs w:val="28"/>
              </w:rPr>
              <w:t>磋商</w:t>
            </w:r>
            <w:r>
              <w:rPr>
                <w:rFonts w:hint="eastAsia" w:ascii="宋体" w:hAnsi="宋体" w:cs="宋体"/>
                <w:sz w:val="24"/>
                <w:szCs w:val="28"/>
              </w:rPr>
              <w:t>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2309" w:type="dxa"/>
            <w:tcBorders>
              <w:top w:val="nil"/>
            </w:tcBorders>
            <w:noWrap w:val="0"/>
            <w:vAlign w:val="center"/>
          </w:tcPr>
          <w:p>
            <w:pPr>
              <w:spacing w:line="500" w:lineRule="exact"/>
              <w:jc w:val="center"/>
              <w:rPr>
                <w:rFonts w:hint="eastAsia" w:ascii="宋体" w:hAnsi="宋体" w:cs="宋体"/>
                <w:b/>
                <w:sz w:val="24"/>
                <w:szCs w:val="22"/>
                <w:lang w:val="en-US" w:eastAsia="zh-CN"/>
              </w:rPr>
            </w:pPr>
            <w:r>
              <w:rPr>
                <w:rFonts w:hint="eastAsia" w:ascii="宋体" w:hAnsi="宋体" w:cs="宋体"/>
                <w:b/>
                <w:sz w:val="24"/>
                <w:szCs w:val="22"/>
                <w:lang w:val="en-US" w:eastAsia="zh-CN"/>
              </w:rPr>
              <w:t>最终报价</w:t>
            </w:r>
          </w:p>
          <w:p>
            <w:pPr>
              <w:spacing w:line="500" w:lineRule="exact"/>
              <w:jc w:val="center"/>
            </w:pPr>
          </w:p>
        </w:tc>
        <w:tc>
          <w:tcPr>
            <w:tcW w:w="6230" w:type="dxa"/>
            <w:tcBorders>
              <w:top w:val="nil"/>
            </w:tcBorders>
            <w:noWrap w:val="0"/>
            <w:vAlign w:val="center"/>
          </w:tcPr>
          <w:p>
            <w:pPr>
              <w:spacing w:before="100" w:beforeAutospacing="1" w:after="100" w:afterAutospacing="1" w:line="270" w:lineRule="atLeast"/>
              <w:ind w:right="-670"/>
              <w:rPr>
                <w:rFonts w:hint="eastAsia"/>
                <w:b w:val="0"/>
                <w:bCs w:val="0"/>
                <w:lang w:val="en-US" w:eastAsia="zh-CN"/>
              </w:rPr>
            </w:pPr>
            <w:r>
              <w:rPr>
                <w:rFonts w:hint="eastAsia"/>
                <w:b w:val="0"/>
                <w:bCs w:val="0"/>
                <w:lang w:eastAsia="zh-CN"/>
              </w:rPr>
              <w:t>大写：</w:t>
            </w:r>
            <w:r>
              <w:rPr>
                <w:rFonts w:hint="eastAsia"/>
                <w:b w:val="0"/>
                <w:bCs w:val="0"/>
                <w:u w:val="single"/>
                <w:lang w:val="en-US" w:eastAsia="zh-CN"/>
              </w:rPr>
              <w:t xml:space="preserve">                  </w:t>
            </w:r>
            <w:r>
              <w:rPr>
                <w:rFonts w:hint="eastAsia" w:ascii="宋体" w:hAnsi="宋体" w:eastAsia="黑体" w:cs="宋体"/>
                <w:b w:val="0"/>
                <w:bCs w:val="0"/>
                <w:i w:val="0"/>
                <w:iCs w:val="0"/>
                <w:kern w:val="0"/>
                <w:sz w:val="24"/>
                <w:szCs w:val="24"/>
                <w:u w:val="none"/>
                <w:lang w:val="en-US" w:eastAsia="zh-CN" w:bidi="ar-SA"/>
              </w:rPr>
              <w:t xml:space="preserve"> </w:t>
            </w:r>
          </w:p>
          <w:p>
            <w:pPr>
              <w:pStyle w:val="3"/>
              <w:ind w:left="0" w:leftChars="0" w:firstLine="0" w:firstLineChars="0"/>
              <w:jc w:val="both"/>
              <w:rPr>
                <w:rFonts w:hint="default"/>
                <w:lang w:val="en-US" w:eastAsia="zh-CN"/>
              </w:rPr>
            </w:pPr>
            <w:r>
              <w:rPr>
                <w:rFonts w:hint="eastAsia" w:ascii="宋体" w:hAnsi="宋体" w:cs="宋体"/>
                <w:b w:val="0"/>
                <w:bCs w:val="0"/>
                <w:sz w:val="24"/>
                <w:szCs w:val="24"/>
                <w:lang w:eastAsia="zh-CN"/>
              </w:rPr>
              <w:t>小写：</w:t>
            </w:r>
            <w:r>
              <w:rPr>
                <w:rFonts w:hint="eastAsia" w:ascii="宋体" w:hAnsi="宋体" w:cs="宋体"/>
                <w:b w:val="0"/>
                <w:bCs w:val="0"/>
                <w:i w:val="0"/>
                <w:iCs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309" w:type="dxa"/>
            <w:tcBorders>
              <w:top w:val="nil"/>
            </w:tcBorders>
            <w:noWrap w:val="0"/>
            <w:vAlign w:val="center"/>
          </w:tcPr>
          <w:p>
            <w:pPr>
              <w:spacing w:line="500" w:lineRule="exact"/>
              <w:jc w:val="center"/>
              <w:rPr>
                <w:rFonts w:ascii="宋体" w:hAnsi="宋体" w:cs="宋体"/>
                <w:b/>
                <w:sz w:val="24"/>
              </w:rPr>
            </w:pPr>
            <w:r>
              <w:rPr>
                <w:rFonts w:hint="eastAsia" w:ascii="宋体" w:hAnsi="宋体" w:cs="宋体"/>
                <w:b/>
                <w:sz w:val="24"/>
              </w:rPr>
              <w:t>备注</w:t>
            </w:r>
          </w:p>
        </w:tc>
        <w:tc>
          <w:tcPr>
            <w:tcW w:w="6230" w:type="dxa"/>
            <w:tcBorders>
              <w:top w:val="nil"/>
            </w:tcBorders>
            <w:noWrap w:val="0"/>
            <w:vAlign w:val="center"/>
          </w:tcPr>
          <w:p>
            <w:pPr>
              <w:spacing w:line="500" w:lineRule="exact"/>
              <w:jc w:val="left"/>
              <w:rPr>
                <w:rFonts w:ascii="宋体" w:hAnsi="宋体" w:cs="宋体"/>
                <w:sz w:val="24"/>
                <w:szCs w:val="28"/>
              </w:rPr>
            </w:pPr>
          </w:p>
        </w:tc>
      </w:tr>
    </w:tbl>
    <w:p>
      <w:pPr>
        <w:widowControl/>
        <w:shd w:val="clear" w:color="auto" w:fill="FFFFFF"/>
        <w:spacing w:before="100" w:beforeAutospacing="1" w:after="100" w:afterAutospacing="1" w:line="500" w:lineRule="exact"/>
        <w:rPr>
          <w:rFonts w:ascii="宋体" w:hAnsi="宋体" w:cs="宋体"/>
          <w:color w:val="000000"/>
          <w:kern w:val="0"/>
          <w:sz w:val="27"/>
          <w:szCs w:val="27"/>
          <w:shd w:val="clear" w:color="auto" w:fill="FFFFFF"/>
        </w:rPr>
      </w:pPr>
      <w:r>
        <w:rPr>
          <w:rFonts w:hint="eastAsia" w:ascii="宋体" w:hAnsi="宋体" w:cs="宋体"/>
          <w:color w:val="000000"/>
          <w:kern w:val="0"/>
          <w:sz w:val="24"/>
          <w:szCs w:val="24"/>
          <w:shd w:val="clear" w:color="auto" w:fill="FFFFFF"/>
          <w:lang w:eastAsia="zh-CN" w:bidi="ar"/>
        </w:rPr>
        <w:t>供应商</w:t>
      </w:r>
      <w:r>
        <w:rPr>
          <w:rFonts w:hint="eastAsia" w:ascii="宋体" w:hAnsi="宋体" w:cs="宋体"/>
          <w:color w:val="000000"/>
          <w:kern w:val="0"/>
          <w:sz w:val="24"/>
          <w:szCs w:val="24"/>
          <w:shd w:val="clear" w:color="auto" w:fill="FFFFFF"/>
          <w:lang w:bidi="ar"/>
        </w:rPr>
        <w:t>：</w:t>
      </w:r>
      <w:r>
        <w:rPr>
          <w:rFonts w:hint="eastAsia" w:ascii="宋体" w:hAnsi="宋体" w:cs="Arial"/>
          <w:color w:val="000000"/>
          <w:kern w:val="0"/>
          <w:sz w:val="24"/>
          <w:szCs w:val="24"/>
          <w:u w:val="single"/>
          <w:shd w:val="clear" w:color="auto" w:fill="FFFFFF"/>
          <w:lang w:bidi="ar"/>
        </w:rPr>
        <w:t>       </w:t>
      </w:r>
      <w:r>
        <w:rPr>
          <w:rFonts w:hint="eastAsia" w:ascii="宋体" w:hAnsi="宋体" w:cs="宋体"/>
          <w:color w:val="000000"/>
          <w:kern w:val="0"/>
          <w:sz w:val="24"/>
          <w:szCs w:val="24"/>
          <w:shd w:val="clear" w:color="auto" w:fill="FFFFFF"/>
          <w:lang w:bidi="ar"/>
        </w:rPr>
        <w:t>（盖单位章）</w:t>
      </w:r>
      <w:r>
        <w:rPr>
          <w:rFonts w:hint="eastAsia" w:ascii="宋体" w:hAnsi="宋体" w:cs="Arial"/>
          <w:color w:val="000000"/>
          <w:kern w:val="0"/>
          <w:sz w:val="24"/>
          <w:szCs w:val="24"/>
          <w:shd w:val="clear" w:color="auto" w:fill="FFFFFF"/>
          <w:lang w:bidi="ar"/>
        </w:rPr>
        <w:t>    </w:t>
      </w:r>
    </w:p>
    <w:p>
      <w:pPr>
        <w:widowControl/>
        <w:shd w:val="clear" w:color="auto" w:fill="FFFFFF"/>
        <w:spacing w:before="100" w:beforeAutospacing="1" w:after="100" w:afterAutospacing="1" w:line="500" w:lineRule="exact"/>
        <w:rPr>
          <w:rFonts w:ascii="宋体" w:hAnsi="宋体" w:cs="宋体"/>
          <w:color w:val="000000"/>
          <w:kern w:val="0"/>
          <w:sz w:val="27"/>
          <w:szCs w:val="27"/>
          <w:shd w:val="clear" w:color="auto" w:fill="FFFFFF"/>
        </w:rPr>
      </w:pPr>
      <w:r>
        <w:rPr>
          <w:rFonts w:hint="eastAsia" w:ascii="宋体" w:hAnsi="宋体" w:cs="宋体"/>
          <w:color w:val="000000"/>
          <w:kern w:val="0"/>
          <w:sz w:val="24"/>
          <w:szCs w:val="24"/>
          <w:shd w:val="clear" w:color="auto" w:fill="FFFFFF"/>
          <w:lang w:bidi="ar"/>
        </w:rPr>
        <w:t>法定代表人</w:t>
      </w:r>
      <w:r>
        <w:rPr>
          <w:rFonts w:hint="eastAsia" w:ascii="宋体" w:hAnsi="宋体" w:cs="Arial"/>
          <w:color w:val="000000"/>
          <w:kern w:val="0"/>
          <w:sz w:val="24"/>
          <w:szCs w:val="24"/>
          <w:shd w:val="clear" w:color="auto" w:fill="FFFFFF"/>
          <w:lang w:bidi="ar"/>
        </w:rPr>
        <w:t>/</w:t>
      </w:r>
      <w:r>
        <w:rPr>
          <w:rFonts w:hint="eastAsia" w:ascii="宋体" w:hAnsi="宋体" w:cs="宋体"/>
          <w:color w:val="000000"/>
          <w:kern w:val="0"/>
          <w:sz w:val="24"/>
          <w:szCs w:val="24"/>
          <w:shd w:val="clear" w:color="auto" w:fill="FFFFFF"/>
          <w:lang w:bidi="ar"/>
        </w:rPr>
        <w:t>被授权人（签字）：</w:t>
      </w:r>
      <w:r>
        <w:rPr>
          <w:rFonts w:hint="eastAsia" w:ascii="宋体" w:hAnsi="宋体" w:cs="Arial"/>
          <w:color w:val="000000"/>
          <w:kern w:val="0"/>
          <w:sz w:val="24"/>
          <w:szCs w:val="24"/>
          <w:u w:val="single"/>
          <w:shd w:val="clear" w:color="auto" w:fill="FFFFFF"/>
          <w:lang w:bidi="ar"/>
        </w:rPr>
        <w:t>            </w:t>
      </w:r>
    </w:p>
    <w:p>
      <w:pPr>
        <w:widowControl/>
        <w:shd w:val="clear" w:color="auto" w:fill="FFFFFF"/>
        <w:spacing w:before="100" w:beforeAutospacing="1" w:after="100" w:afterAutospacing="1" w:line="500" w:lineRule="exact"/>
        <w:rPr>
          <w:rFonts w:ascii="宋体" w:hAnsi="宋体" w:cs="宋体"/>
          <w:color w:val="000000"/>
          <w:kern w:val="0"/>
          <w:sz w:val="27"/>
          <w:szCs w:val="27"/>
          <w:shd w:val="clear" w:color="auto" w:fill="FFFFFF"/>
        </w:rPr>
      </w:pPr>
      <w:r>
        <w:rPr>
          <w:rFonts w:hint="eastAsia" w:ascii="宋体" w:hAnsi="宋体" w:cs="宋体"/>
          <w:color w:val="000000"/>
          <w:kern w:val="0"/>
          <w:sz w:val="24"/>
          <w:szCs w:val="24"/>
          <w:shd w:val="clear" w:color="auto" w:fill="FFFFFF"/>
          <w:lang w:bidi="ar"/>
        </w:rPr>
        <w:t>日</w:t>
      </w:r>
      <w:r>
        <w:rPr>
          <w:rFonts w:hint="eastAsia" w:ascii="宋体" w:hAnsi="宋体" w:cs="Arial"/>
          <w:color w:val="000000"/>
          <w:kern w:val="0"/>
          <w:sz w:val="24"/>
          <w:szCs w:val="24"/>
          <w:shd w:val="clear" w:color="auto" w:fill="FFFFFF"/>
          <w:lang w:bidi="ar"/>
        </w:rPr>
        <w:t>  </w:t>
      </w:r>
      <w:r>
        <w:rPr>
          <w:rFonts w:hint="eastAsia" w:ascii="宋体" w:hAnsi="宋体" w:cs="宋体"/>
          <w:color w:val="000000"/>
          <w:kern w:val="0"/>
          <w:sz w:val="24"/>
          <w:szCs w:val="24"/>
          <w:shd w:val="clear" w:color="auto" w:fill="FFFFFF"/>
          <w:lang w:bidi="ar"/>
        </w:rPr>
        <w:t>期：</w:t>
      </w:r>
      <w:r>
        <w:rPr>
          <w:rFonts w:hint="eastAsia" w:ascii="宋体" w:hAnsi="宋体" w:cs="Arial"/>
          <w:color w:val="000000"/>
          <w:kern w:val="0"/>
          <w:sz w:val="24"/>
          <w:szCs w:val="24"/>
          <w:u w:val="single"/>
          <w:shd w:val="clear" w:color="auto" w:fill="FFFFFF"/>
          <w:lang w:bidi="ar"/>
        </w:rPr>
        <w:t>    </w:t>
      </w:r>
      <w:r>
        <w:rPr>
          <w:rFonts w:hint="eastAsia" w:ascii="宋体" w:hAnsi="宋体" w:cs="宋体"/>
          <w:color w:val="000000"/>
          <w:kern w:val="0"/>
          <w:sz w:val="24"/>
          <w:szCs w:val="24"/>
          <w:shd w:val="clear" w:color="auto" w:fill="FFFFFF"/>
          <w:lang w:bidi="ar"/>
        </w:rPr>
        <w:t>年</w:t>
      </w:r>
      <w:r>
        <w:rPr>
          <w:rFonts w:hint="eastAsia" w:ascii="宋体" w:hAnsi="宋体" w:cs="Arial"/>
          <w:color w:val="000000"/>
          <w:kern w:val="0"/>
          <w:sz w:val="24"/>
          <w:szCs w:val="24"/>
          <w:u w:val="single"/>
          <w:shd w:val="clear" w:color="auto" w:fill="FFFFFF"/>
          <w:lang w:bidi="ar"/>
        </w:rPr>
        <w:t>   </w:t>
      </w:r>
      <w:r>
        <w:rPr>
          <w:rFonts w:hint="eastAsia" w:ascii="宋体" w:hAnsi="宋体" w:cs="宋体"/>
          <w:color w:val="000000"/>
          <w:kern w:val="0"/>
          <w:sz w:val="24"/>
          <w:szCs w:val="24"/>
          <w:shd w:val="clear" w:color="auto" w:fill="FFFFFF"/>
          <w:lang w:bidi="ar"/>
        </w:rPr>
        <w:t>月</w:t>
      </w:r>
      <w:r>
        <w:rPr>
          <w:rFonts w:hint="eastAsia" w:ascii="宋体" w:hAnsi="宋体" w:cs="Arial"/>
          <w:color w:val="000000"/>
          <w:kern w:val="0"/>
          <w:sz w:val="24"/>
          <w:szCs w:val="24"/>
          <w:u w:val="single"/>
          <w:shd w:val="clear" w:color="auto" w:fill="FFFFFF"/>
          <w:lang w:bidi="ar"/>
        </w:rPr>
        <w:t>   </w:t>
      </w:r>
      <w:r>
        <w:rPr>
          <w:rFonts w:hint="eastAsia" w:ascii="宋体" w:hAnsi="宋体" w:cs="宋体"/>
          <w:color w:val="000000"/>
          <w:kern w:val="0"/>
          <w:sz w:val="24"/>
          <w:szCs w:val="24"/>
          <w:shd w:val="clear" w:color="auto" w:fill="FFFFFF"/>
          <w:lang w:bidi="ar"/>
        </w:rPr>
        <w:t>日</w:t>
      </w:r>
    </w:p>
    <w:p>
      <w:pPr>
        <w:widowControl/>
        <w:shd w:val="clear" w:color="auto" w:fill="FFFFFF"/>
        <w:spacing w:line="360" w:lineRule="auto"/>
        <w:ind w:firstLine="480"/>
        <w:rPr>
          <w:rFonts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lang w:bidi="ar"/>
        </w:rPr>
        <w:t>注：</w:t>
      </w:r>
      <w:r>
        <w:rPr>
          <w:rFonts w:hint="eastAsia" w:ascii="宋体" w:hAnsi="宋体" w:cs="Arial"/>
          <w:color w:val="000000"/>
          <w:kern w:val="0"/>
          <w:sz w:val="24"/>
          <w:szCs w:val="24"/>
          <w:shd w:val="clear" w:color="auto" w:fill="FFFFFF"/>
          <w:lang w:bidi="ar"/>
        </w:rPr>
        <w:t>1</w:t>
      </w:r>
      <w:r>
        <w:rPr>
          <w:rFonts w:hint="eastAsia" w:ascii="宋体" w:hAnsi="宋体" w:cs="宋体"/>
          <w:color w:val="000000"/>
          <w:kern w:val="0"/>
          <w:sz w:val="24"/>
          <w:szCs w:val="24"/>
          <w:shd w:val="clear" w:color="auto" w:fill="FFFFFF"/>
          <w:lang w:bidi="ar"/>
        </w:rPr>
        <w:t>、</w:t>
      </w:r>
      <w:r>
        <w:rPr>
          <w:rFonts w:hint="eastAsia" w:ascii="宋体" w:hAnsi="宋体" w:cs="宋体"/>
          <w:color w:val="000000"/>
          <w:kern w:val="0"/>
          <w:sz w:val="24"/>
          <w:szCs w:val="24"/>
          <w:shd w:val="clear" w:color="auto" w:fill="FFFFFF"/>
          <w:lang w:eastAsia="zh-CN" w:bidi="ar"/>
        </w:rPr>
        <w:t>供应商</w:t>
      </w:r>
      <w:r>
        <w:rPr>
          <w:rFonts w:hint="eastAsia" w:ascii="宋体" w:hAnsi="宋体" w:cs="宋体"/>
          <w:color w:val="000000"/>
          <w:kern w:val="0"/>
          <w:sz w:val="24"/>
          <w:szCs w:val="24"/>
          <w:shd w:val="clear" w:color="auto" w:fill="FFFFFF"/>
          <w:lang w:bidi="ar"/>
        </w:rPr>
        <w:t>填写报价时不得更改表格形式。</w:t>
      </w:r>
    </w:p>
    <w:p>
      <w:pPr>
        <w:widowControl/>
        <w:numPr>
          <w:ilvl w:val="0"/>
          <w:numId w:val="1"/>
        </w:numPr>
        <w:shd w:val="clear" w:color="auto" w:fill="FFFFFF"/>
        <w:spacing w:line="360" w:lineRule="auto"/>
        <w:ind w:firstLine="480"/>
        <w:rPr>
          <w:rFonts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投标报价大小写不一致，以大写为准，投标报价应包含完成本项目内容的所有费用。</w:t>
      </w:r>
    </w:p>
    <w:p>
      <w:pPr>
        <w:widowControl/>
        <w:numPr>
          <w:ilvl w:val="0"/>
          <w:numId w:val="1"/>
        </w:numPr>
        <w:shd w:val="clear" w:color="auto" w:fill="FFFFFF"/>
        <w:spacing w:line="360" w:lineRule="auto"/>
        <w:ind w:firstLine="480"/>
        <w:rPr>
          <w:rFonts w:hint="eastAsia" w:ascii="宋体" w:hAnsi="宋体" w:cs="宋体"/>
          <w:color w:val="000000"/>
          <w:kern w:val="0"/>
          <w:sz w:val="24"/>
          <w:szCs w:val="24"/>
          <w:shd w:val="clear" w:color="auto" w:fill="FFFFFF"/>
          <w:lang w:bidi="ar"/>
        </w:rPr>
      </w:pPr>
      <w:r>
        <w:rPr>
          <w:rFonts w:hint="eastAsia" w:ascii="宋体" w:hAnsi="宋体" w:cs="宋体"/>
          <w:color w:val="000000"/>
          <w:kern w:val="0"/>
          <w:sz w:val="24"/>
          <w:szCs w:val="24"/>
          <w:shd w:val="clear" w:color="auto" w:fill="FFFFFF"/>
          <w:lang w:bidi="ar"/>
        </w:rPr>
        <w:t>上表无须密封于响应性文件中，投标</w:t>
      </w:r>
      <w:r>
        <w:rPr>
          <w:rFonts w:hint="eastAsia" w:ascii="宋体" w:hAnsi="宋体" w:cs="宋体"/>
          <w:color w:val="000000"/>
          <w:kern w:val="0"/>
          <w:sz w:val="24"/>
          <w:szCs w:val="24"/>
          <w:shd w:val="clear" w:color="auto" w:fill="FFFFFF"/>
          <w:lang w:eastAsia="zh-CN" w:bidi="ar"/>
        </w:rPr>
        <w:t>供应商</w:t>
      </w:r>
      <w:r>
        <w:rPr>
          <w:rFonts w:hint="eastAsia" w:ascii="宋体" w:hAnsi="宋体" w:cs="宋体"/>
          <w:color w:val="000000"/>
          <w:kern w:val="0"/>
          <w:sz w:val="24"/>
          <w:szCs w:val="24"/>
          <w:shd w:val="clear" w:color="auto" w:fill="FFFFFF"/>
          <w:lang w:bidi="ar"/>
        </w:rPr>
        <w:t>应单独准备至少</w:t>
      </w:r>
      <w:r>
        <w:rPr>
          <w:rFonts w:hint="eastAsia" w:ascii="宋体" w:hAnsi="宋体" w:cs="宋体"/>
          <w:color w:val="000000"/>
          <w:kern w:val="0"/>
          <w:sz w:val="24"/>
          <w:szCs w:val="24"/>
          <w:shd w:val="clear" w:color="auto" w:fill="FFFFFF"/>
          <w:lang w:val="en-US" w:eastAsia="zh-CN" w:bidi="ar"/>
        </w:rPr>
        <w:t>3</w:t>
      </w:r>
      <w:r>
        <w:rPr>
          <w:rFonts w:hint="eastAsia" w:ascii="宋体" w:hAnsi="宋体" w:cs="宋体"/>
          <w:color w:val="000000"/>
          <w:kern w:val="0"/>
          <w:sz w:val="24"/>
          <w:szCs w:val="24"/>
          <w:shd w:val="clear" w:color="auto" w:fill="FFFFFF"/>
          <w:lang w:bidi="ar"/>
        </w:rPr>
        <w:t>份空白的上述报价表用于</w:t>
      </w:r>
      <w:r>
        <w:rPr>
          <w:rFonts w:hint="eastAsia" w:ascii="宋体" w:hAnsi="宋体" w:cs="宋体"/>
          <w:color w:val="000000"/>
          <w:kern w:val="0"/>
          <w:sz w:val="24"/>
          <w:szCs w:val="24"/>
          <w:shd w:val="clear" w:color="auto" w:fill="FFFFFF"/>
          <w:lang w:eastAsia="zh-CN" w:bidi="ar"/>
        </w:rPr>
        <w:t>磋商</w:t>
      </w:r>
      <w:r>
        <w:rPr>
          <w:rFonts w:hint="eastAsia" w:ascii="宋体" w:hAnsi="宋体" w:cs="宋体"/>
          <w:color w:val="000000"/>
          <w:kern w:val="0"/>
          <w:sz w:val="24"/>
          <w:szCs w:val="24"/>
          <w:shd w:val="clear" w:color="auto" w:fill="FFFFFF"/>
          <w:lang w:bidi="ar"/>
        </w:rPr>
        <w:t>后的报价。上表投标</w:t>
      </w:r>
      <w:r>
        <w:rPr>
          <w:rFonts w:hint="eastAsia" w:ascii="宋体" w:hAnsi="宋体" w:cs="宋体"/>
          <w:color w:val="000000"/>
          <w:kern w:val="0"/>
          <w:sz w:val="24"/>
          <w:szCs w:val="24"/>
          <w:shd w:val="clear" w:color="auto" w:fill="FFFFFF"/>
          <w:lang w:eastAsia="zh-CN" w:bidi="ar"/>
        </w:rPr>
        <w:t>供应商</w:t>
      </w:r>
      <w:r>
        <w:rPr>
          <w:rFonts w:hint="eastAsia" w:ascii="宋体" w:hAnsi="宋体" w:cs="宋体"/>
          <w:color w:val="000000"/>
          <w:kern w:val="0"/>
          <w:sz w:val="24"/>
          <w:szCs w:val="24"/>
          <w:shd w:val="clear" w:color="auto" w:fill="FFFFFF"/>
          <w:lang w:bidi="ar"/>
        </w:rPr>
        <w:t>加盖单位公章或法定代表人/被授权人签字后均视为有效。</w:t>
      </w:r>
    </w:p>
    <w:p>
      <w:pPr>
        <w:rPr>
          <w:rFonts w:hint="eastAsia"/>
        </w:rPr>
      </w:pPr>
    </w:p>
    <w:p>
      <w:pPr>
        <w:pStyle w:val="3"/>
        <w:ind w:firstLine="0"/>
        <w:jc w:val="center"/>
        <w:rPr>
          <w:rFonts w:hint="eastAsia"/>
        </w:rPr>
      </w:pPr>
    </w:p>
    <w:p>
      <w:pPr>
        <w:rPr>
          <w:rFonts w:hint="eastAsia"/>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821E1"/>
    <w:rsid w:val="00A165A1"/>
    <w:rsid w:val="08A22F04"/>
    <w:rsid w:val="0ADF7D02"/>
    <w:rsid w:val="0F315F49"/>
    <w:rsid w:val="0F9226E9"/>
    <w:rsid w:val="154821BA"/>
    <w:rsid w:val="164165BD"/>
    <w:rsid w:val="228A3DBB"/>
    <w:rsid w:val="2EDE2F86"/>
    <w:rsid w:val="32E33985"/>
    <w:rsid w:val="359821E1"/>
    <w:rsid w:val="45B97AAD"/>
    <w:rsid w:val="60DB30A8"/>
    <w:rsid w:val="65275FC5"/>
    <w:rsid w:val="6F940CF1"/>
    <w:rsid w:val="7BED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1"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ind w:firstLine="628"/>
      <w:jc w:val="center"/>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Chars="200" w:hanging="200" w:hangingChars="200"/>
    </w:pPr>
  </w:style>
  <w:style w:type="paragraph" w:styleId="4">
    <w:name w:val="Body Text Indent"/>
    <w:basedOn w:val="1"/>
    <w:next w:val="5"/>
    <w:qFormat/>
    <w:uiPriority w:val="0"/>
    <w:pPr>
      <w:ind w:firstLine="645"/>
    </w:pPr>
    <w:rPr>
      <w:rFonts w:ascii="Arial" w:hAnsi="Arial" w:eastAsia="仿宋_GB2312"/>
      <w:sz w:val="28"/>
    </w:rPr>
  </w:style>
  <w:style w:type="paragraph" w:styleId="5">
    <w:name w:val="envelope return"/>
    <w:basedOn w:val="1"/>
    <w:qFormat/>
    <w:uiPriority w:val="0"/>
    <w:pPr>
      <w:snapToGrid w:val="0"/>
    </w:pPr>
    <w:rPr>
      <w:rFonts w:ascii="Arial" w:hAnsi="Arial"/>
    </w:rPr>
  </w:style>
  <w:style w:type="paragraph" w:styleId="6">
    <w:name w:val="Body Text First Indent 2"/>
    <w:basedOn w:val="4"/>
    <w:next w:val="1"/>
    <w:unhideWhenUsed/>
    <w:qFormat/>
    <w:uiPriority w:val="1"/>
    <w:pPr>
      <w:spacing w:after="120"/>
      <w:ind w:left="420" w:leftChars="200" w:firstLine="420" w:firstLineChars="200"/>
    </w:pPr>
    <w:rPr>
      <w:rFonts w:ascii="Times New Roman"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2020-12-18T03:23:00Z</dcterms:created>
  <dc:creator>Administrator</dc:creator>
  <cp:lastModifiedBy>Test</cp:lastModifiedBy>
  <dcterms:modified xsi:type="dcterms:W3CDTF">2020-12-20T05:56:07Z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